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Lato" w:cs="Lato" w:eastAsia="Lato" w:hAnsi="Lato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60.0" w:type="dxa"/>
        <w:jc w:val="left"/>
        <w:tblInd w:w="-480.0" w:type="dxa"/>
        <w:tblLayout w:type="fixed"/>
        <w:tblLook w:val="0600"/>
      </w:tblPr>
      <w:tblGrid>
        <w:gridCol w:w="3990"/>
        <w:gridCol w:w="6570"/>
        <w:tblGridChange w:id="0">
          <w:tblGrid>
            <w:gridCol w:w="3990"/>
            <w:gridCol w:w="6570"/>
          </w:tblGrid>
        </w:tblGridChange>
      </w:tblGrid>
      <w:tr>
        <w:trPr>
          <w:cantSplit w:val="0"/>
          <w:trHeight w:val="24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Raleway" w:cs="Raleway" w:eastAsia="Raleway" w:hAnsi="Raleway"/>
                <w:b w:val="1"/>
                <w:sz w:val="48"/>
                <w:szCs w:val="48"/>
              </w:rPr>
            </w:pPr>
            <w:bookmarkStart w:colFirst="0" w:colLast="0" w:name="_ol18zj97e922" w:id="0"/>
            <w:bookmarkEnd w:id="0"/>
            <w:r w:rsidDel="00000000" w:rsidR="00000000" w:rsidRPr="00000000">
              <w:rPr>
                <w:rtl w:val="0"/>
              </w:rPr>
              <w:t xml:space="preserve">Angeliana Converso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Subtitle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rPr>
                <w:rFonts w:ascii="Raleway" w:cs="Raleway" w:eastAsia="Raleway" w:hAnsi="Raleway"/>
                <w:b w:val="1"/>
                <w:i w:val="0"/>
                <w:color w:val="f2511b"/>
                <w:sz w:val="32"/>
                <w:szCs w:val="32"/>
              </w:rPr>
            </w:pPr>
            <w:bookmarkStart w:colFirst="0" w:colLast="0" w:name="_o2iwx3vdck7p" w:id="1"/>
            <w:bookmarkEnd w:id="1"/>
            <w:r w:rsidDel="00000000" w:rsidR="00000000" w:rsidRPr="00000000">
              <w:rPr>
                <w:rtl w:val="0"/>
              </w:rPr>
              <w:t xml:space="preserve">Bachelor of Arts in Communication Arts, Full Specialist, Permanent Makeup Artist.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línea horizontal" id="2" name="image1.png"/>
                  <a:graphic>
                    <a:graphicData uri="http://schemas.openxmlformats.org/drawingml/2006/picture">
                      <pic:pic>
                        <pic:nvPicPr>
                          <pic:cNvPr descr="línea horizontal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lf5wiiqsu4ub" w:id="2"/>
            <w:bookmarkEnd w:id="2"/>
            <w:r w:rsidDel="00000000" w:rsidR="00000000" w:rsidRPr="00000000">
              <w:rPr>
                <w:rtl w:val="0"/>
              </w:rPr>
              <w:t xml:space="preserve">Angeliana Converso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15940 Pines blvd.</w:t>
            </w:r>
          </w:p>
          <w:p w:rsidR="00000000" w:rsidDel="00000000" w:rsidP="00000000" w:rsidRDefault="00000000" w:rsidRPr="00000000" w14:paraId="000000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Pembroke Pines, Fl. 33027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00" w:line="240" w:lineRule="auto"/>
              <w:rPr>
                <w:rFonts w:ascii="Lato" w:cs="Lato" w:eastAsia="Lato" w:hAnsi="Lato"/>
                <w:color w:val="d44500"/>
                <w:sz w:val="20"/>
                <w:szCs w:val="20"/>
              </w:rPr>
            </w:pPr>
            <w:r w:rsidDel="00000000" w:rsidR="00000000" w:rsidRPr="00000000">
              <w:rPr>
                <w:color w:val="d44500"/>
                <w:sz w:val="20"/>
                <w:szCs w:val="20"/>
                <w:rtl w:val="0"/>
              </w:rPr>
              <w:t xml:space="preserve">(786)781-5142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color w:val="d44500"/>
                <w:sz w:val="20"/>
                <w:szCs w:val="20"/>
              </w:rPr>
            </w:pPr>
            <w:r w:rsidDel="00000000" w:rsidR="00000000" w:rsidRPr="00000000">
              <w:rPr>
                <w:color w:val="d44500"/>
                <w:sz w:val="20"/>
                <w:szCs w:val="20"/>
                <w:rtl w:val="0"/>
              </w:rPr>
              <w:t xml:space="preserve">angelianaconverso@gmail.com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61e3cm1p1fln" w:id="3"/>
            <w:bookmarkEnd w:id="3"/>
            <w:r w:rsidDel="00000000" w:rsidR="00000000" w:rsidRPr="00000000">
              <w:rPr>
                <w:rtl w:val="0"/>
              </w:rPr>
              <w:t xml:space="preserve">Aptitudes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línea horizontal" id="5" name="image4.png"/>
                  <a:graphic>
                    <a:graphicData uri="http://schemas.openxmlformats.org/drawingml/2006/picture">
                      <pic:pic>
                        <pic:nvPicPr>
                          <pic:cNvPr descr="línea horizontal"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spacing w:after="0" w:afterAutospacing="0" w:before="280" w:lineRule="auto"/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color w:val="262b33"/>
                <w:sz w:val="27"/>
                <w:szCs w:val="27"/>
                <w:rtl w:val="0"/>
              </w:rPr>
              <w:t xml:space="preserve">Bilingüe; inglés y español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color w:val="262b33"/>
                <w:sz w:val="27"/>
                <w:szCs w:val="27"/>
                <w:rtl w:val="0"/>
              </w:rPr>
              <w:t xml:space="preserve">Excelentes habilidades de comunicación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color w:val="262b33"/>
                <w:sz w:val="27"/>
                <w:szCs w:val="27"/>
                <w:rtl w:val="0"/>
              </w:rPr>
              <w:t xml:space="preserve">Personalidad complaciente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color w:val="262b33"/>
                <w:sz w:val="27"/>
                <w:szCs w:val="27"/>
                <w:rtl w:val="0"/>
              </w:rPr>
              <w:t xml:space="preserve">Excelente disposición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color w:val="262b33"/>
                <w:sz w:val="27"/>
                <w:szCs w:val="27"/>
                <w:rtl w:val="0"/>
              </w:rPr>
              <w:t xml:space="preserve">Físicamente apto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color w:val="262b33"/>
                <w:sz w:val="27"/>
                <w:szCs w:val="27"/>
                <w:rtl w:val="0"/>
              </w:rPr>
              <w:t xml:space="preserve">Orientado a objetivos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color w:val="262b33"/>
                <w:sz w:val="27"/>
                <w:szCs w:val="27"/>
                <w:rtl w:val="0"/>
              </w:rPr>
              <w:t xml:space="preserve">Altamente organizado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"/>
              </w:numPr>
              <w:spacing w:after="360" w:before="0" w:beforeAutospacing="0" w:lineRule="auto"/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color w:val="262b33"/>
                <w:sz w:val="27"/>
                <w:szCs w:val="27"/>
                <w:rtl w:val="0"/>
              </w:rPr>
              <w:t xml:space="preserve">Puntual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gbnhrfggwdei" w:id="4"/>
            <w:bookmarkEnd w:id="4"/>
            <w:r w:rsidDel="00000000" w:rsidR="00000000" w:rsidRPr="00000000">
              <w:rPr>
                <w:rtl w:val="0"/>
              </w:rPr>
              <w:t xml:space="preserve">Experiencia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línea horizontal" id="3" name="image3.png"/>
                  <a:graphic>
                    <a:graphicData uri="http://schemas.openxmlformats.org/drawingml/2006/picture">
                      <pic:pic>
                        <pic:nvPicPr>
                          <pic:cNvPr descr="línea horizontal"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Style w:val="Heading2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y1q60llsp3ln" w:id="5"/>
            <w:bookmarkEnd w:id="5"/>
            <w:r w:rsidDel="00000000" w:rsidR="00000000" w:rsidRPr="00000000">
              <w:rPr>
                <w:rtl w:val="0"/>
              </w:rPr>
              <w:t xml:space="preserve">Glam Perception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rtl w:val="0"/>
              </w:rPr>
              <w:t xml:space="preserve">Esthetician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Style w:val="Heading3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80m0megl6m3e" w:id="6"/>
            <w:bookmarkEnd w:id="6"/>
            <w:r w:rsidDel="00000000" w:rsidR="00000000" w:rsidRPr="00000000">
              <w:rPr>
                <w:rtl w:val="0"/>
              </w:rPr>
              <w:t xml:space="preserve">Mayo 2018-ACTUALIDAD, Miami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*Liderar un equipo de profesionales de servicio.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 Capacidad demostrada para equilibrar el entrenamiento/tutoría con la disciplina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 Brindar experiencias sobresalientes al cliente en servicios de spa y operaciones minoristas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*Manejar tareas administrativas que incluyen, entre otras, nómina, programación, inventario e informes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 Capacidad para trabajar en un horario flexible que incluye días / noches / fines de semana / días festivos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*Fuertes habilidades de organización/planificación e informática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*Conocimiento y comprensión de todos los servicios de spa y línea de productos.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 Capacidad para promover los beneficios para la salud y el bienestar tanto de la terapia de masaje como de los tratamientos faciales.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*Proveer depilación, faciales, tratamientos corporales, maquillaje permanente, rellenos, depilación, camuflaje de estrías, pestañas, microblading y aplicaciones y lecciones de maquillaje.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 Cumplir con las citas de manera oportuna mediante el seguimiento del horario.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 Dar la bienvenida a los clientes de manera cálida y amistosa, acompañarlos hacia y desde las salas de tratamiento y agradecerles sinceramente a la salida.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*Entrevistar a los clientes para obtener información sobre las contraindicaciones y examinar la piel para evaluar la idoneidad de los tratamientos.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*Asesorar a los clientes sobre el cuidado de la piel y recomendar tratamientos adecuados y regímenes de cuidado en el hogar.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*Participar y conversar con los clientes durante las sesiones sobre temas relacionados con sus intereses.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*Mantener el conocimiento del producto para promover y vender servicios de spa y salón, y productos minoristas.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*Cumplir con las políticas estéticas relacionadas con el uso de productos químicos y la limpieza, desinfección y mantenimiento del equipo.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*Cuidar la ropa de cama y reponerla entre sesiones.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tk538brb1kdf" w:id="7"/>
            <w:bookmarkEnd w:id="7"/>
            <w:r w:rsidDel="00000000" w:rsidR="00000000" w:rsidRPr="00000000">
              <w:rPr>
                <w:rtl w:val="0"/>
              </w:rPr>
              <w:t xml:space="preserve">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línea horizontal" id="4" name="image5.png"/>
                  <a:graphic>
                    <a:graphicData uri="http://schemas.openxmlformats.org/drawingml/2006/picture">
                      <pic:pic>
                        <pic:nvPicPr>
                          <pic:cNvPr descr="línea horizontal" id="0" name="image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Style w:val="Heading2"/>
              <w:widowControl w:val="0"/>
              <w:spacing w:before="320" w:line="240" w:lineRule="auto"/>
              <w:ind w:right="30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bookmarkStart w:colFirst="0" w:colLast="0" w:name="_x581ym23k4w2" w:id="8"/>
            <w:bookmarkEnd w:id="8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Esneca Business School,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España: Máster en Medicina Estética.</w:t>
            </w:r>
          </w:p>
          <w:p w:rsidR="00000000" w:rsidDel="00000000" w:rsidP="00000000" w:rsidRDefault="00000000" w:rsidRPr="00000000" w14:paraId="00000031">
            <w:pPr>
              <w:widowControl w:val="0"/>
              <w:spacing w:before="0" w:line="240" w:lineRule="auto"/>
              <w:ind w:right="300"/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  <w:rtl w:val="0"/>
              </w:rPr>
              <w:t xml:space="preserve">Actual</w:t>
            </w:r>
          </w:p>
          <w:p w:rsidR="00000000" w:rsidDel="00000000" w:rsidP="00000000" w:rsidRDefault="00000000" w:rsidRPr="00000000" w14:paraId="00000032">
            <w:pPr>
              <w:pStyle w:val="Heading2"/>
              <w:widowControl w:val="0"/>
              <w:spacing w:before="320" w:line="240" w:lineRule="auto"/>
              <w:ind w:right="30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fvznp6w5ky4a" w:id="9"/>
            <w:bookmarkEnd w:id="9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Florida Academy of Medical Aesthetics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Miami: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Electrologist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312" w:lineRule="auto"/>
              <w:ind w:right="300"/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  <w:rtl w:val="0"/>
              </w:rPr>
              <w:t xml:space="preserve">Actual</w:t>
            </w:r>
          </w:p>
          <w:p w:rsidR="00000000" w:rsidDel="00000000" w:rsidP="00000000" w:rsidRDefault="00000000" w:rsidRPr="00000000" w14:paraId="00000034">
            <w:pPr>
              <w:pStyle w:val="Heading2"/>
              <w:widowControl w:val="0"/>
              <w:spacing w:before="320" w:line="240" w:lineRule="auto"/>
              <w:ind w:right="30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kez8zb4pap30" w:id="10"/>
            <w:bookmarkEnd w:id="10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Vegas PMU Conference,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Las Vegas: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Remoción de cejas tatuadas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312" w:lineRule="auto"/>
              <w:ind w:right="300"/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  <w:rtl w:val="0"/>
              </w:rPr>
              <w:t xml:space="preserve">Octubre 2021</w:t>
            </w:r>
          </w:p>
          <w:p w:rsidR="00000000" w:rsidDel="00000000" w:rsidP="00000000" w:rsidRDefault="00000000" w:rsidRPr="00000000" w14:paraId="00000036">
            <w:pPr>
              <w:pStyle w:val="Heading2"/>
              <w:widowControl w:val="0"/>
              <w:spacing w:before="320" w:line="240" w:lineRule="auto"/>
              <w:ind w:right="30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h2dwc85wufw" w:id="11"/>
            <w:bookmarkEnd w:id="11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Vegas PMU Conference,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Las Vegas: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Combo Brows - Micropigmentación de cejas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312" w:lineRule="auto"/>
              <w:ind w:right="300"/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  <w:rtl w:val="0"/>
              </w:rPr>
              <w:t xml:space="preserve">Octubre 2021</w:t>
            </w:r>
          </w:p>
          <w:p w:rsidR="00000000" w:rsidDel="00000000" w:rsidP="00000000" w:rsidRDefault="00000000" w:rsidRPr="00000000" w14:paraId="00000038">
            <w:pPr>
              <w:pStyle w:val="Heading2"/>
              <w:widowControl w:val="0"/>
              <w:spacing w:before="320" w:line="240" w:lineRule="auto"/>
              <w:ind w:right="30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fhhylyuhzhh4" w:id="12"/>
            <w:bookmarkEnd w:id="12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Vegas PMU Conference,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Las Vegas: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Bodystril Stretch Mark Camouflage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312" w:lineRule="auto"/>
              <w:ind w:right="300"/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  <w:rtl w:val="0"/>
              </w:rPr>
              <w:t xml:space="preserve">Octubre 2021</w:t>
            </w:r>
          </w:p>
          <w:p w:rsidR="00000000" w:rsidDel="00000000" w:rsidP="00000000" w:rsidRDefault="00000000" w:rsidRPr="00000000" w14:paraId="0000003A">
            <w:pPr>
              <w:pStyle w:val="Heading2"/>
              <w:widowControl w:val="0"/>
              <w:spacing w:before="320" w:line="240" w:lineRule="auto"/>
              <w:ind w:right="30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upuxg6nji29y" w:id="13"/>
            <w:bookmarkEnd w:id="13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Vegas PMU Conference,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Las Vegas: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3D Areola Tattoo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312" w:lineRule="auto"/>
              <w:ind w:right="300"/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  <w:rtl w:val="0"/>
              </w:rPr>
              <w:t xml:space="preserve">Octubre 2021</w:t>
            </w:r>
          </w:p>
          <w:p w:rsidR="00000000" w:rsidDel="00000000" w:rsidP="00000000" w:rsidRDefault="00000000" w:rsidRPr="00000000" w14:paraId="0000003C">
            <w:pPr>
              <w:pStyle w:val="Heading2"/>
              <w:widowControl w:val="0"/>
              <w:spacing w:before="320" w:line="240" w:lineRule="auto"/>
              <w:ind w:right="30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v87f9xgkp7w3" w:id="14"/>
            <w:bookmarkEnd w:id="14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Vegas PMU Conference,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Las Vegas: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Laminado y Henna de cejas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312" w:lineRule="auto"/>
              <w:ind w:right="300"/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  <w:rtl w:val="0"/>
              </w:rPr>
              <w:t xml:space="preserve">Octubre 2021</w:t>
            </w:r>
          </w:p>
          <w:p w:rsidR="00000000" w:rsidDel="00000000" w:rsidP="00000000" w:rsidRDefault="00000000" w:rsidRPr="00000000" w14:paraId="0000003E">
            <w:pPr>
              <w:pStyle w:val="Heading2"/>
              <w:widowControl w:val="0"/>
              <w:spacing w:before="320" w:line="240" w:lineRule="auto"/>
              <w:ind w:right="30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elyqufksq5g4" w:id="15"/>
            <w:bookmarkEnd w:id="15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Vegas PMU Conference,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Las Vegas: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Fibroblast Skin Rejuvenation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312" w:lineRule="auto"/>
              <w:ind w:right="300"/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  <w:rtl w:val="0"/>
              </w:rPr>
              <w:t xml:space="preserve">Octubre 2021</w:t>
            </w:r>
          </w:p>
          <w:p w:rsidR="00000000" w:rsidDel="00000000" w:rsidP="00000000" w:rsidRDefault="00000000" w:rsidRPr="00000000" w14:paraId="00000040">
            <w:pPr>
              <w:pStyle w:val="Heading2"/>
              <w:widowControl w:val="0"/>
              <w:spacing w:before="320" w:line="240" w:lineRule="auto"/>
              <w:ind w:right="30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lh0jr43ykp2t" w:id="16"/>
            <w:bookmarkEnd w:id="16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Vegas PMU Conference,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Las Vegas: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Freckle tattoo and Beauty Enhancement - Micropigmentación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312" w:lineRule="auto"/>
              <w:ind w:right="300"/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  <w:rtl w:val="0"/>
              </w:rPr>
              <w:t xml:space="preserve">Octubre 2021</w:t>
            </w:r>
          </w:p>
          <w:p w:rsidR="00000000" w:rsidDel="00000000" w:rsidP="00000000" w:rsidRDefault="00000000" w:rsidRPr="00000000" w14:paraId="00000042">
            <w:pPr>
              <w:pStyle w:val="Heading2"/>
              <w:widowControl w:val="0"/>
              <w:spacing w:before="320" w:line="240" w:lineRule="auto"/>
              <w:ind w:right="30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fov24kgeep1t" w:id="17"/>
            <w:bookmarkEnd w:id="17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Vegas PMU Conference,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Las Vegas: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Ink Oil After Care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312" w:lineRule="auto"/>
              <w:ind w:right="300"/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  <w:rtl w:val="0"/>
              </w:rPr>
              <w:t xml:space="preserve">Octubre 2021</w:t>
            </w:r>
          </w:p>
          <w:p w:rsidR="00000000" w:rsidDel="00000000" w:rsidP="00000000" w:rsidRDefault="00000000" w:rsidRPr="00000000" w14:paraId="00000044">
            <w:pPr>
              <w:pStyle w:val="Heading2"/>
              <w:widowControl w:val="0"/>
              <w:spacing w:before="320" w:line="240" w:lineRule="auto"/>
              <w:ind w:right="30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sjg3ct1qfcm3" w:id="18"/>
            <w:bookmarkEnd w:id="18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Vegas PMU Conference,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Las Vegas: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Microchanneling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312" w:lineRule="auto"/>
              <w:ind w:right="300"/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  <w:rtl w:val="0"/>
              </w:rPr>
              <w:t xml:space="preserve">Octubre 2021</w:t>
            </w:r>
          </w:p>
          <w:p w:rsidR="00000000" w:rsidDel="00000000" w:rsidP="00000000" w:rsidRDefault="00000000" w:rsidRPr="00000000" w14:paraId="00000046">
            <w:pPr>
              <w:pStyle w:val="Heading2"/>
              <w:widowControl w:val="0"/>
              <w:spacing w:before="320" w:line="240" w:lineRule="auto"/>
              <w:ind w:right="30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4t36ssjuu4rz" w:id="19"/>
            <w:bookmarkEnd w:id="19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Vegas PMU Conference,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Las Vegas: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Masculine Brows - Micropigmentación de cejas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312" w:lineRule="auto"/>
              <w:ind w:right="300"/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  <w:rtl w:val="0"/>
              </w:rPr>
              <w:t xml:space="preserve">Octubre 2021</w:t>
            </w:r>
          </w:p>
          <w:p w:rsidR="00000000" w:rsidDel="00000000" w:rsidP="00000000" w:rsidRDefault="00000000" w:rsidRPr="00000000" w14:paraId="00000048">
            <w:pPr>
              <w:pStyle w:val="Heading2"/>
              <w:widowControl w:val="0"/>
              <w:spacing w:before="320" w:line="240" w:lineRule="auto"/>
              <w:ind w:right="30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unfxfdk4hdsi" w:id="20"/>
            <w:bookmarkEnd w:id="20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Vegas PMU Conference,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Las Vegas: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Corrección de Labios oscuros - Micropigmentación de labios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312" w:lineRule="auto"/>
              <w:ind w:right="300"/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  <w:rtl w:val="0"/>
              </w:rPr>
              <w:t xml:space="preserve">Octubre 2021</w:t>
            </w:r>
          </w:p>
          <w:p w:rsidR="00000000" w:rsidDel="00000000" w:rsidP="00000000" w:rsidRDefault="00000000" w:rsidRPr="00000000" w14:paraId="0000004A">
            <w:pPr>
              <w:pStyle w:val="Heading2"/>
              <w:widowControl w:val="0"/>
              <w:spacing w:before="320" w:line="240" w:lineRule="auto"/>
              <w:ind w:right="30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x6logbgaicqz" w:id="21"/>
            <w:bookmarkEnd w:id="21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Vegas PMU Conference,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Las Vegas: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Nano Brows - Micropigmentación de cejas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312" w:lineRule="auto"/>
              <w:ind w:right="300"/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  <w:rtl w:val="0"/>
              </w:rPr>
              <w:t xml:space="preserve">Octubre 2021</w:t>
            </w:r>
          </w:p>
          <w:p w:rsidR="00000000" w:rsidDel="00000000" w:rsidP="00000000" w:rsidRDefault="00000000" w:rsidRPr="00000000" w14:paraId="0000004C">
            <w:pPr>
              <w:pStyle w:val="Heading2"/>
              <w:widowControl w:val="0"/>
              <w:spacing w:before="320" w:line="240" w:lineRule="auto"/>
              <w:ind w:right="30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tjd5g9pd8rqn" w:id="22"/>
            <w:bookmarkEnd w:id="22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Vegas PMU Conference,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Las Vegas: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Powder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brows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 - Micropigmentación de cejas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312" w:lineRule="auto"/>
              <w:ind w:right="300"/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  <w:rtl w:val="0"/>
              </w:rPr>
              <w:t xml:space="preserve">Octubre 2021</w:t>
            </w:r>
          </w:p>
          <w:p w:rsidR="00000000" w:rsidDel="00000000" w:rsidP="00000000" w:rsidRDefault="00000000" w:rsidRPr="00000000" w14:paraId="0000004E">
            <w:pPr>
              <w:pStyle w:val="Heading2"/>
              <w:widowControl w:val="0"/>
              <w:spacing w:before="320" w:line="240" w:lineRule="auto"/>
              <w:ind w:right="30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ylzuf5t2ljid" w:id="23"/>
            <w:bookmarkEnd w:id="23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Vegas PMU Conference,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Las Vegas: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Micropigmentación capilar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312" w:lineRule="auto"/>
              <w:ind w:right="300"/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  <w:rtl w:val="0"/>
              </w:rPr>
              <w:t xml:space="preserve">Octubre 2021</w:t>
            </w:r>
          </w:p>
          <w:p w:rsidR="00000000" w:rsidDel="00000000" w:rsidP="00000000" w:rsidRDefault="00000000" w:rsidRPr="00000000" w14:paraId="00000050">
            <w:pPr>
              <w:pStyle w:val="Heading2"/>
              <w:widowControl w:val="0"/>
              <w:spacing w:before="320" w:line="240" w:lineRule="auto"/>
              <w:ind w:right="30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neyk944dlw8y" w:id="24"/>
            <w:bookmarkEnd w:id="24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Vegas PMU Conference,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Las Vegas: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Teoría del color - Micropigmentación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312" w:lineRule="auto"/>
              <w:ind w:right="300"/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  <w:rtl w:val="0"/>
              </w:rPr>
              <w:t xml:space="preserve">Octubre 2021</w:t>
            </w:r>
          </w:p>
          <w:p w:rsidR="00000000" w:rsidDel="00000000" w:rsidP="00000000" w:rsidRDefault="00000000" w:rsidRPr="00000000" w14:paraId="00000052">
            <w:pPr>
              <w:pStyle w:val="Heading2"/>
              <w:widowControl w:val="0"/>
              <w:spacing w:before="320" w:line="240" w:lineRule="auto"/>
              <w:ind w:right="30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n02i2o8etidk" w:id="25"/>
            <w:bookmarkEnd w:id="25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Vegas PMU Conference,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Las Vegas: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Feather stroke microblading - Micropigmentación de cejas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312" w:lineRule="auto"/>
              <w:ind w:right="300"/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  <w:rtl w:val="0"/>
              </w:rPr>
              <w:t xml:space="preserve">Octubre 2021</w:t>
            </w:r>
          </w:p>
          <w:p w:rsidR="00000000" w:rsidDel="00000000" w:rsidP="00000000" w:rsidRDefault="00000000" w:rsidRPr="00000000" w14:paraId="00000054">
            <w:pPr>
              <w:pStyle w:val="Heading2"/>
              <w:widowControl w:val="0"/>
              <w:spacing w:before="320" w:line="240" w:lineRule="auto"/>
              <w:ind w:right="30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e9gim34pjyt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Vegas PMU Conference,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Las Vegas: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Foxy Liner - Micropigmentación de ojos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312" w:lineRule="auto"/>
              <w:ind w:right="300"/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  <w:rtl w:val="0"/>
              </w:rPr>
              <w:t xml:space="preserve">Octubre 2021</w:t>
            </w:r>
          </w:p>
          <w:p w:rsidR="00000000" w:rsidDel="00000000" w:rsidP="00000000" w:rsidRDefault="00000000" w:rsidRPr="00000000" w14:paraId="00000056">
            <w:pPr>
              <w:pStyle w:val="Heading2"/>
              <w:widowControl w:val="0"/>
              <w:spacing w:before="320" w:line="240" w:lineRule="auto"/>
              <w:ind w:right="300"/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</w:rPr>
            </w:pPr>
            <w:bookmarkStart w:colFirst="0" w:colLast="0" w:name="_dew48dw8c84" w:id="27"/>
            <w:bookmarkEnd w:id="27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JE Beauty Academy-Lab,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Russia: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Camuflaje de Estrías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312" w:lineRule="auto"/>
              <w:ind w:right="300"/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  <w:rtl w:val="0"/>
              </w:rPr>
              <w:t xml:space="preserve">Junio 2020</w:t>
            </w:r>
          </w:p>
          <w:p w:rsidR="00000000" w:rsidDel="00000000" w:rsidP="00000000" w:rsidRDefault="00000000" w:rsidRPr="00000000" w14:paraId="00000058">
            <w:pPr>
              <w:pStyle w:val="Heading2"/>
              <w:widowControl w:val="0"/>
              <w:spacing w:before="320" w:line="240" w:lineRule="auto"/>
              <w:ind w:right="30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d8j4cvj2sx0n" w:id="28"/>
            <w:bookmarkEnd w:id="28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JE Beauty Academy-Lab,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Russia: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Remoción de cejas tatuadas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312" w:lineRule="auto"/>
              <w:ind w:right="300"/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  <w:rtl w:val="0"/>
              </w:rPr>
              <w:t xml:space="preserve">Junio 2020</w:t>
            </w:r>
          </w:p>
          <w:p w:rsidR="00000000" w:rsidDel="00000000" w:rsidP="00000000" w:rsidRDefault="00000000" w:rsidRPr="00000000" w14:paraId="0000005A">
            <w:pPr>
              <w:pStyle w:val="Heading2"/>
              <w:widowControl w:val="0"/>
              <w:spacing w:before="320" w:line="240" w:lineRule="auto"/>
              <w:ind w:right="300"/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</w:rPr>
            </w:pPr>
            <w:bookmarkStart w:colFirst="0" w:colLast="0" w:name="_p07hy2ayeg4s" w:id="29"/>
            <w:bookmarkEnd w:id="29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JE Beauty Academy-Lab,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Russia: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Peelings Avanzados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312" w:lineRule="auto"/>
              <w:ind w:right="300"/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  <w:rtl w:val="0"/>
              </w:rPr>
              <w:t xml:space="preserve">Junio 2020</w:t>
            </w:r>
          </w:p>
          <w:p w:rsidR="00000000" w:rsidDel="00000000" w:rsidP="00000000" w:rsidRDefault="00000000" w:rsidRPr="00000000" w14:paraId="0000005C">
            <w:pPr>
              <w:pStyle w:val="Heading2"/>
              <w:widowControl w:val="0"/>
              <w:spacing w:before="320" w:line="240" w:lineRule="auto"/>
              <w:ind w:right="300"/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</w:rPr>
            </w:pPr>
            <w:bookmarkStart w:colFirst="0" w:colLast="0" w:name="_d52fdrx0zfr" w:id="30"/>
            <w:bookmarkEnd w:id="30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JE Beauty Academy-Lab,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Russia: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BB Glow + Meso Needling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312" w:lineRule="auto"/>
              <w:ind w:right="300"/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  <w:rtl w:val="0"/>
              </w:rPr>
              <w:t xml:space="preserve">Junio 2020</w:t>
            </w:r>
          </w:p>
          <w:p w:rsidR="00000000" w:rsidDel="00000000" w:rsidP="00000000" w:rsidRDefault="00000000" w:rsidRPr="00000000" w14:paraId="0000005E">
            <w:pPr>
              <w:pStyle w:val="Heading2"/>
              <w:widowControl w:val="0"/>
              <w:spacing w:before="320" w:line="240" w:lineRule="auto"/>
              <w:ind w:right="300"/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</w:rPr>
            </w:pPr>
            <w:bookmarkStart w:colFirst="0" w:colLast="0" w:name="_8ujnatc2bgc2" w:id="31"/>
            <w:bookmarkEnd w:id="31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JE Beauty Academy-Lab,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Russia: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Nude Lips 3 en 1, Nano eyebrows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312" w:lineRule="auto"/>
              <w:ind w:right="300"/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  <w:rtl w:val="0"/>
              </w:rPr>
              <w:t xml:space="preserve">Junio 2020</w:t>
            </w:r>
          </w:p>
          <w:p w:rsidR="00000000" w:rsidDel="00000000" w:rsidP="00000000" w:rsidRDefault="00000000" w:rsidRPr="00000000" w14:paraId="00000060">
            <w:pPr>
              <w:pStyle w:val="Heading2"/>
              <w:widowControl w:val="0"/>
              <w:spacing w:before="320" w:line="240" w:lineRule="auto"/>
              <w:ind w:right="300"/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</w:rPr>
            </w:pPr>
            <w:bookmarkStart w:colFirst="0" w:colLast="0" w:name="_aiti1vcr5iap" w:id="32"/>
            <w:bookmarkEnd w:id="32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JE Beauty Academy-Lab,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Russia: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Bio Placenta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312" w:lineRule="auto"/>
              <w:ind w:right="300"/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  <w:rtl w:val="0"/>
              </w:rPr>
              <w:t xml:space="preserve">Junio 2020</w:t>
            </w:r>
          </w:p>
          <w:p w:rsidR="00000000" w:rsidDel="00000000" w:rsidP="00000000" w:rsidRDefault="00000000" w:rsidRPr="00000000" w14:paraId="00000062">
            <w:pPr>
              <w:pStyle w:val="Heading2"/>
              <w:widowControl w:val="0"/>
              <w:spacing w:before="320" w:line="240" w:lineRule="auto"/>
              <w:ind w:right="300"/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</w:rPr>
            </w:pPr>
            <w:bookmarkStart w:colFirst="0" w:colLast="0" w:name="_829e471h2ego" w:id="33"/>
            <w:bookmarkEnd w:id="33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JE Beauty Academy-Lab,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Russia: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Nano Pen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312" w:lineRule="auto"/>
              <w:ind w:right="300"/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  <w:rtl w:val="0"/>
              </w:rPr>
              <w:t xml:space="preserve">Junio 2020</w:t>
            </w:r>
          </w:p>
          <w:p w:rsidR="00000000" w:rsidDel="00000000" w:rsidP="00000000" w:rsidRDefault="00000000" w:rsidRPr="00000000" w14:paraId="00000064">
            <w:pPr>
              <w:pStyle w:val="Heading2"/>
              <w:widowControl w:val="0"/>
              <w:spacing w:before="320" w:line="240" w:lineRule="auto"/>
              <w:ind w:right="300"/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</w:rPr>
            </w:pPr>
            <w:bookmarkStart w:colFirst="0" w:colLast="0" w:name="_igudxs22ebof" w:id="34"/>
            <w:bookmarkEnd w:id="34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Beaulife,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Miami: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Microneedles PRP- Facial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312" w:lineRule="auto"/>
              <w:ind w:right="300"/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  <w:rtl w:val="0"/>
              </w:rPr>
              <w:t xml:space="preserve">Febrero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  <w:rtl w:val="0"/>
              </w:rPr>
              <w:t xml:space="preserve"> 2020</w:t>
            </w:r>
          </w:p>
          <w:p w:rsidR="00000000" w:rsidDel="00000000" w:rsidP="00000000" w:rsidRDefault="00000000" w:rsidRPr="00000000" w14:paraId="00000066">
            <w:pPr>
              <w:pStyle w:val="Heading2"/>
              <w:widowControl w:val="0"/>
              <w:spacing w:before="320" w:line="240" w:lineRule="auto"/>
              <w:ind w:right="300"/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</w:rPr>
            </w:pPr>
            <w:bookmarkStart w:colFirst="0" w:colLast="0" w:name="_ub6rgb4fuj17" w:id="35"/>
            <w:bookmarkEnd w:id="35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Exel Aesthetic Biotechnology,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Miami: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Eyebrow Lamination of Tinting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312" w:lineRule="auto"/>
              <w:ind w:right="300"/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  <w:rtl w:val="0"/>
              </w:rPr>
              <w:t xml:space="preserve">Enero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  <w:rtl w:val="0"/>
              </w:rPr>
              <w:t xml:space="preserve"> 2020</w:t>
            </w:r>
          </w:p>
          <w:p w:rsidR="00000000" w:rsidDel="00000000" w:rsidP="00000000" w:rsidRDefault="00000000" w:rsidRPr="00000000" w14:paraId="00000068">
            <w:pPr>
              <w:pStyle w:val="Heading2"/>
              <w:widowControl w:val="0"/>
              <w:spacing w:before="320" w:line="240" w:lineRule="auto"/>
              <w:ind w:right="300"/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</w:rPr>
            </w:pPr>
            <w:bookmarkStart w:colFirst="0" w:colLast="0" w:name="_k3uzf1bpun8j" w:id="36"/>
            <w:bookmarkEnd w:id="36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Exel Aesthetic Biotechnology,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Miami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: Blanqueamiento zonas intimas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312" w:lineRule="auto"/>
              <w:ind w:right="300"/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  <w:rtl w:val="0"/>
              </w:rPr>
              <w:t xml:space="preserve">Agosto 2019</w:t>
            </w:r>
          </w:p>
          <w:p w:rsidR="00000000" w:rsidDel="00000000" w:rsidP="00000000" w:rsidRDefault="00000000" w:rsidRPr="00000000" w14:paraId="0000006A">
            <w:pPr>
              <w:pStyle w:val="Heading2"/>
              <w:widowControl w:val="0"/>
              <w:spacing w:before="320" w:line="240" w:lineRule="auto"/>
              <w:ind w:right="300"/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</w:rPr>
            </w:pPr>
            <w:bookmarkStart w:colFirst="0" w:colLast="0" w:name="_8xx4w54hk2vx" w:id="37"/>
            <w:bookmarkEnd w:id="37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Exel Aesthetic Biotechnology,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Miami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: Hydrofacial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312" w:lineRule="auto"/>
              <w:ind w:right="300"/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  <w:rtl w:val="0"/>
              </w:rPr>
              <w:t xml:space="preserve">Agosto 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Style w:val="Heading2"/>
              <w:widowControl w:val="0"/>
              <w:spacing w:before="320" w:line="240" w:lineRule="auto"/>
              <w:ind w:right="300"/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</w:rPr>
            </w:pPr>
            <w:bookmarkStart w:colFirst="0" w:colLast="0" w:name="_ntk0nvgskmot" w:id="38"/>
            <w:bookmarkEnd w:id="38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Brows Factory,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Colombia: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Camuflaje de Cicatrices, Estrías y Ojeras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312" w:lineRule="auto"/>
              <w:ind w:right="300"/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  <w:rtl w:val="0"/>
              </w:rPr>
              <w:t xml:space="preserve">Julio 2019</w:t>
            </w:r>
          </w:p>
          <w:p w:rsidR="00000000" w:rsidDel="00000000" w:rsidP="00000000" w:rsidRDefault="00000000" w:rsidRPr="00000000" w14:paraId="0000006E">
            <w:pPr>
              <w:pStyle w:val="Heading2"/>
              <w:widowControl w:val="0"/>
              <w:spacing w:before="320" w:line="240" w:lineRule="auto"/>
              <w:ind w:right="300"/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</w:rPr>
            </w:pPr>
            <w:bookmarkStart w:colFirst="0" w:colLast="0" w:name="_3e35eju70rmh" w:id="39"/>
            <w:bookmarkEnd w:id="39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Exel Aesthetic Biotechnology,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Miami: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Carboxytherapy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312" w:lineRule="auto"/>
              <w:ind w:right="300"/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  <w:rtl w:val="0"/>
              </w:rPr>
              <w:t xml:space="preserve">Agosto 2019</w:t>
            </w:r>
          </w:p>
          <w:p w:rsidR="00000000" w:rsidDel="00000000" w:rsidP="00000000" w:rsidRDefault="00000000" w:rsidRPr="00000000" w14:paraId="00000070">
            <w:pPr>
              <w:pStyle w:val="Heading2"/>
              <w:widowControl w:val="0"/>
              <w:spacing w:before="320" w:line="240" w:lineRule="auto"/>
              <w:ind w:right="300"/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</w:rPr>
            </w:pPr>
            <w:bookmarkStart w:colFirst="0" w:colLast="0" w:name="_a8h5o7a98bls" w:id="40"/>
            <w:bookmarkEnd w:id="40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Brows Factory,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Colombia: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Camuflaje Capilar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312" w:lineRule="auto"/>
              <w:ind w:right="300"/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  <w:rtl w:val="0"/>
              </w:rPr>
              <w:t xml:space="preserve">Agosto 2019</w:t>
            </w:r>
          </w:p>
          <w:p w:rsidR="00000000" w:rsidDel="00000000" w:rsidP="00000000" w:rsidRDefault="00000000" w:rsidRPr="00000000" w14:paraId="00000072">
            <w:pPr>
              <w:pStyle w:val="Heading2"/>
              <w:widowControl w:val="0"/>
              <w:spacing w:before="320" w:line="240" w:lineRule="auto"/>
              <w:ind w:right="300"/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</w:rPr>
            </w:pPr>
            <w:bookmarkStart w:colFirst="0" w:colLast="0" w:name="_v82dv35wk7ty" w:id="41"/>
            <w:bookmarkEnd w:id="41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33 Stones Permanent Cosmetics Academy,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California: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Rainbow Brow Correction - Micropigmentacion 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312" w:lineRule="auto"/>
              <w:ind w:right="300"/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  <w:rtl w:val="0"/>
              </w:rPr>
              <w:t xml:space="preserve">Octubre 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Style w:val="Heading2"/>
              <w:widowControl w:val="0"/>
              <w:spacing w:before="320" w:line="240" w:lineRule="auto"/>
              <w:ind w:right="300"/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</w:rPr>
            </w:pPr>
            <w:bookmarkStart w:colFirst="0" w:colLast="0" w:name="_ixz65fvg3vlc" w:id="42"/>
            <w:bookmarkEnd w:id="42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Exel Aesthetic Biotechnology,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Miami: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BB Glow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312" w:lineRule="auto"/>
              <w:ind w:right="300"/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  <w:rtl w:val="0"/>
              </w:rPr>
              <w:t xml:space="preserve">Diciembre 2018</w:t>
            </w:r>
          </w:p>
          <w:p w:rsidR="00000000" w:rsidDel="00000000" w:rsidP="00000000" w:rsidRDefault="00000000" w:rsidRPr="00000000" w14:paraId="00000076">
            <w:pPr>
              <w:pStyle w:val="Heading2"/>
              <w:widowControl w:val="0"/>
              <w:spacing w:before="320" w:line="240" w:lineRule="auto"/>
              <w:ind w:right="300"/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</w:rPr>
            </w:pPr>
            <w:bookmarkStart w:colFirst="0" w:colLast="0" w:name="_kr9k0v4d9tox" w:id="43"/>
            <w:bookmarkEnd w:id="43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Michelly Palma,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Miami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: Professional Makeup Pro Master Class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312" w:lineRule="auto"/>
              <w:ind w:right="300"/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  <w:rtl w:val="0"/>
              </w:rPr>
              <w:t xml:space="preserve">Mayo 2018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312" w:lineRule="auto"/>
              <w:ind w:right="300"/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Style w:val="Heading2"/>
              <w:widowControl w:val="0"/>
              <w:spacing w:before="320" w:line="240" w:lineRule="auto"/>
              <w:ind w:right="300"/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</w:rPr>
            </w:pPr>
            <w:bookmarkStart w:colFirst="0" w:colLast="0" w:name="_5i0dde1hc7d3" w:id="44"/>
            <w:bookmarkEnd w:id="44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Yusleydis Hernandez Studio,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Miami: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Micropigmentación capilar y facial. Cejas, labios y marcado de pestañas.</w:t>
            </w:r>
          </w:p>
          <w:p w:rsidR="00000000" w:rsidDel="00000000" w:rsidP="00000000" w:rsidRDefault="00000000" w:rsidRPr="00000000" w14:paraId="0000007A">
            <w:pPr>
              <w:pStyle w:val="Heading3"/>
              <w:widowControl w:val="0"/>
              <w:spacing w:after="100" w:before="100" w:line="240" w:lineRule="auto"/>
              <w:ind w:right="30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miiyt1y6sl7g" w:id="45"/>
            <w:bookmarkEnd w:id="45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Mayo 2017</w:t>
            </w:r>
          </w:p>
          <w:p w:rsidR="00000000" w:rsidDel="00000000" w:rsidP="00000000" w:rsidRDefault="00000000" w:rsidRPr="00000000" w14:paraId="0000007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skqh4zb6ceyb" w:id="46"/>
            <w:bookmarkEnd w:id="46"/>
            <w:r w:rsidDel="00000000" w:rsidR="00000000" w:rsidRPr="00000000">
              <w:rPr>
                <w:rtl w:val="0"/>
              </w:rPr>
              <w:t xml:space="preserve">Estudios Universitarios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línea horizontal" id="6" name="image2.png"/>
                  <a:graphic>
                    <a:graphicData uri="http://schemas.openxmlformats.org/drawingml/2006/picture">
                      <pic:pic>
                        <pic:nvPicPr>
                          <pic:cNvPr descr="línea horizontal"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Style w:val="Heading2"/>
              <w:widowControl w:val="0"/>
              <w:spacing w:before="320" w:line="240" w:lineRule="auto"/>
              <w:ind w:right="300"/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</w:rPr>
            </w:pPr>
            <w:bookmarkStart w:colFirst="0" w:colLast="0" w:name="_8s4u431e2kru" w:id="47"/>
            <w:bookmarkEnd w:id="47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Florida International University,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Miami: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Bachelor of Arts in Communication Arts- Organizational Communication studies. Minor in Social Media and e-marketing Analytics.</w:t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  <w:rtl w:val="0"/>
              </w:rPr>
              <w:t xml:space="preserve">2017-2021</w:t>
            </w:r>
          </w:p>
          <w:p w:rsidR="00000000" w:rsidDel="00000000" w:rsidP="00000000" w:rsidRDefault="00000000" w:rsidRPr="00000000" w14:paraId="00000081">
            <w:pPr>
              <w:pStyle w:val="Heading2"/>
              <w:widowControl w:val="0"/>
              <w:spacing w:before="320" w:line="240" w:lineRule="auto"/>
              <w:ind w:right="300"/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</w:rPr>
            </w:pPr>
            <w:bookmarkStart w:colFirst="0" w:colLast="0" w:name="_cuw552o6zdgv" w:id="48"/>
            <w:bookmarkEnd w:id="48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Esneca Business School,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España: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Máster en Medicina Estética.</w:t>
            </w:r>
          </w:p>
          <w:p w:rsidR="00000000" w:rsidDel="00000000" w:rsidP="00000000" w:rsidRDefault="00000000" w:rsidRPr="00000000" w14:paraId="0000008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  <w:rtl w:val="0"/>
              </w:rPr>
              <w:t xml:space="preserve">2021- Actual</w:t>
            </w:r>
          </w:p>
          <w:p w:rsidR="00000000" w:rsidDel="00000000" w:rsidP="00000000" w:rsidRDefault="00000000" w:rsidRPr="00000000" w14:paraId="0000008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>
                <w:rFonts w:ascii="Times New Roman" w:cs="Times New Roman" w:eastAsia="Times New Roman" w:hAnsi="Times New Roman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—                                                                               </w:t>
      </w: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3981450" cy="25400"/>
            <wp:effectExtent b="0" l="0" r="0" t="0"/>
            <wp:docPr descr="línea horizontal" id="1" name="image2.png"/>
            <a:graphic>
              <a:graphicData uri="http://schemas.openxmlformats.org/drawingml/2006/picture">
                <pic:pic>
                  <pic:nvPicPr>
                    <pic:cNvPr descr="línea horizontal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                          </w:t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Licencias                           </w:t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                                                                     Full Esthetician</w:t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                                                                     Tattoo Artist</w:t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 Unicode MS"/>
  <w:font w:name="Arial"/>
  <w:font w:name="Times New Roman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62b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2"/>
        <w:szCs w:val="22"/>
        <w:lang w:val="es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0" w:lineRule="auto"/>
    </w:pPr>
    <w:rPr>
      <w:rFonts w:ascii="Raleway" w:cs="Raleway" w:eastAsia="Raleway" w:hAnsi="Raleway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120" w:lineRule="auto"/>
    </w:pPr>
    <w:rPr>
      <w:rFonts w:ascii="Lato" w:cs="Lato" w:eastAsia="Lato" w:hAnsi="Lato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rFonts w:ascii="Lato" w:cs="Lato" w:eastAsia="Lato" w:hAnsi="Lato"/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line="240" w:lineRule="auto"/>
    </w:pPr>
    <w:rPr>
      <w:rFonts w:ascii="Raleway" w:cs="Raleway" w:eastAsia="Raleway" w:hAnsi="Raleway"/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60" w:line="240" w:lineRule="auto"/>
    </w:pPr>
    <w:rPr>
      <w:rFonts w:ascii="Raleway" w:cs="Raleway" w:eastAsia="Raleway" w:hAnsi="Raleway"/>
      <w:b w:val="1"/>
      <w:color w:val="f2511b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